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A944CF">
            <w:rPr>
              <w:rFonts w:ascii="Times New Roman" w:hAnsi="Times New Roman" w:cs="Times New Roman"/>
              <w:b/>
              <w:sz w:val="28"/>
              <w:lang w:val="ru-RU"/>
            </w:rPr>
            <w:t>16</w:t>
          </w:r>
          <w:r w:rsidR="00FD061B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Июня</w:t>
          </w:r>
          <w:r w:rsidR="00680AA3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FD061B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FD061B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A944CF">
            <w:rPr>
              <w:rFonts w:ascii="Times New Roman" w:hAnsi="Times New Roman" w:cs="Times New Roman"/>
              <w:b/>
              <w:sz w:val="28"/>
              <w:lang w:val="ru-RU"/>
            </w:rPr>
            <w:t>30</w:t>
          </w:r>
          <w:r w:rsidR="00E716F2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D061B" w:rsidRPr="00FD061B">
            <w:rPr>
              <w:rFonts w:ascii="Times New Roman" w:hAnsi="Times New Roman" w:cs="Times New Roman"/>
              <w:b/>
              <w:sz w:val="28"/>
              <w:lang w:val="ru-RU"/>
            </w:rPr>
            <w:t>Июня</w:t>
          </w:r>
          <w:r w:rsidR="006A63D6"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FD061B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FD061B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E716F2">
            <w:rPr>
              <w:rFonts w:ascii="Times New Roman" w:hAnsi="Times New Roman" w:cs="Times New Roman"/>
              <w:b/>
              <w:sz w:val="32"/>
              <w:lang w:val="ru-RU"/>
            </w:rPr>
            <w:t>68</w:t>
          </w:r>
          <w:r w:rsidR="00A944CF">
            <w:rPr>
              <w:rFonts w:ascii="Times New Roman" w:hAnsi="Times New Roman" w:cs="Times New Roman"/>
              <w:b/>
              <w:sz w:val="32"/>
              <w:lang w:val="ru-RU"/>
            </w:rPr>
            <w:t>9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560C4C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560C4C">
            <w:rPr>
              <w:rFonts w:ascii="Times New Roman" w:hAnsi="Times New Roman" w:cs="Times New Roman"/>
              <w:b/>
              <w:sz w:val="28"/>
              <w:lang w:val="ru-RU"/>
            </w:rPr>
            <w:t>(</w:t>
          </w:r>
          <w:r w:rsidRPr="00C00E68">
            <w:rPr>
              <w:rFonts w:ascii="Times New Roman" w:hAnsi="Times New Roman" w:cs="Times New Roman"/>
              <w:b/>
              <w:sz w:val="28"/>
              <w:lang w:val="ru-RU"/>
            </w:rPr>
            <w:t xml:space="preserve">всего </w:t>
          </w:r>
          <w:r w:rsidR="00C00E68" w:rsidRPr="00C00E68">
            <w:rPr>
              <w:rFonts w:ascii="Times New Roman" w:hAnsi="Times New Roman" w:cs="Times New Roman"/>
              <w:b/>
              <w:sz w:val="28"/>
              <w:lang w:val="ru-RU"/>
            </w:rPr>
            <w:t>25</w:t>
          </w:r>
          <w:r w:rsidR="00560C4C" w:rsidRPr="00C00E68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3A442F" w:rsidRPr="00C00E68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C00E68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8858DF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53349/06-25-М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Спирт этиловый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Этанол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раствора содержат: спирта этилового 96% -72,92 мл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"Eurofarmaco",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16.06.2025: "раствор для наружного применения  70%, флакон 100 мл"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53351/06-25-Р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Укропа пахучего плоды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остав: плоды укропа пахучего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"Красногорск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лексредства",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17.06.2025: "плоды цельные, пакет бумажный 50 г, пачка картонная 1"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53352/06-25-И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Левесто (Levesto)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Леветирацетам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леветирацетама- 1000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Кеппра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"таблетки, покрытые пленочной оболочкой 1000 мг, упаковка контурная ячейковая 10, пачка картонная 5"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53353/06-25-И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Ультрокс (Ultrox)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розувастатина  - 5, 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Розетин, мертенил, розистер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"таблетки, покрытые пленочной оболочкой 5 мг, упаковка контурная ячейковая 14,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53354/06-25-И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Ультрокс (Ultrox)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розувастатина - 10,0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Розетин, мертенил, розистер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17.06.2025: "таблетки, покрытые пленочной оболочкой 10 мг, упаковка контурная ячейковая 14,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53356/06-25-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Теокап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SR (Teokap SR)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Теофиллин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капсула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теофиллина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- 300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Теопэк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17.06.2025: "капсулы пролонгированного действия 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300 мг, упаковка контурная ячейковая 15,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53357/06-25-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Теокап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SR (Teokap SR)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Теофиллин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капсула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теофилина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- 200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Теопэк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17.06.2025: "капсулы пролонгированного действия 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200 мг, упаковка контурная ячейковая 15,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53358/06-25-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Теокап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SR (Teokap SR)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Теофиллин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капсула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теофиллина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- 100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Теопэк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"капсулы пролонгированного действия 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мг, упаковка контурная ячейковая 15,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53359/06-25-И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Кардоритм (Kardoritm)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Бисопролол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бисопролола фумарата- 10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Бикард-ЛФ, конкор Кор, бипролол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"таблетки, покрытые пленочной оболочкой 10 мг, упаковка контурная ячейковая 10, пачка картонная 3"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53360/06-25-И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Кардоритм (Kardoritm)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Бисопролол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бисопролола фумарата- 5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Бикард-ЛФ, конкор Кор, бипролол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"таблетки, покрытые пленочной оболочкой 5 мг, упаковка контурная ячейковая 10, пачка картонная 3"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11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53361/06-25-И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Кардоритм (Kardoritm)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Бисопролол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бисопролола фумарата- 2,5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Бикард-ЛФ, конкор Кор, бипролол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"таблетки, покрытые пленочной оболочкой 2,5 мг, упаковка контурная ячейковая  10, пачка картонная 3"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53365/06-25-И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Лоприл (Lopril)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Лизиноприл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лизиноприла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Диротон, лизитар-ЛФ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"Bosnalijek, Pharmaceutical and Chemical Industry, Joint Stock Company",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Босния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Герцеговина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18.06.2025: "таблетки 10 мг, упаковка контурная ячейковая 10,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53371/06-25-И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Тиогамма 600 орал (Thiogamma 600 oral)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Тиоктовая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B8B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тиоктовой кислоты 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Липоевая кислота, инсулипон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68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"Worwag Pharma Operations Sp.z.o.o."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/"AAA-Pharma GmbH"(ответственный за выпуск), Польша/Германия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.06.2025: "таблетки, покрытые пленочной оболочкой 600 мг, упаковка контурная ячейковая 10, пачка картонная 3"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53372/06-25-И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Сефабел (Sefabel)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Цефтриаксон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цефтриаксона натрия - 608,38 мг, эквивалентно цефтриаксону - 510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Форсеф, цефтрокс, десефин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19.06.2025: "порошок для приготовления раствора для инъекций 0,5 г, флакон, (в комплекте с растворителем-  ампула 2мл), пачка картонная 1+1"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53376/06-25-Р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Гепатромбин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B8B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суппозиторий содержит: гепарина натрия - 120 МЕ </w:t>
            </w:r>
          </w:p>
          <w:p w:rsidR="00C47B8B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( 0,667 мг при активности гепарина натрия 180МЕ/мг), лауромакрогола 400-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30 мг, преднизолона ацетата- 1.675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Проктозан НЕО, проктотром</w:t>
            </w:r>
            <w:r w:rsidR="00C00E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"Нижфарм",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20.06.2025: "суппозитории ректальные, упаковка контурная ячейковая 5,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53377/06-25-И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Мексия XR (Mexia XR)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Мемантин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мемантина гидрохлорида - 14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B8B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23.06.2025: "капсулы пролонгированного действия 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 мг, упаковка контурная ячейковая 14,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53378/06-25-И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Мексия XR (Mexia XR)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Мемантин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мемантина гидрохлорида - 28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B8B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23.06.2025: "капсулы пролонгированного действия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28 мг, упаковка контурная ячейковая 14,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18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53379/06-25-И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Спазган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B8B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метамизола натрия 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500 мг, питофенона гидрохлорида - 2 мг, фенпивериния бромида - 0,02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Спазмалгон, алгоСпазмин, реналган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"Зен Фарма (П) ЛТД",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23.06.2025: "раствор для внутривенного и внутримышечного введения, ампула 5 мл, упаковка контурная ячейковая 5, пачка картонная 1"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53380/06-25-Р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Конкор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Бисопролол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бисопролола фумарата- 5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Кардоритм, бидоп, нипертен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"Нанолек",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24.06.2025: "таблетки, покрытые пленочной оболочкой 5 мг, упаковка контурная ячейковая 30, пачка картонная 1"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53381/06-25-И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Мисол (Misol)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Сертралин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сертра</w:t>
            </w:r>
            <w:bookmarkStart w:id="0" w:name="_GoBack"/>
            <w:bookmarkEnd w:id="0"/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лина гидрохлорида эквивалентно сертралину- 50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Стимулотон, асентра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24.06.2025: "таблетки, покрытые пленочной оболочкой 50 мг, упаковка контурная ячейковая 14, пачка картонная 2"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53382/06-25-Р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Туджео СолоСтар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Инсулин гларгин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B8B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</w:t>
            </w:r>
            <w:r w:rsidR="00C47B8B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содержит: инсулина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гларгина 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300 ЕД  (10,91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"Санофи Восток",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24.06.2025: "раствор для подкожного введения 300 ЕД/мл, в предварительно заполненной шприц-ручке 1,5 мл пачка картонная 5"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53388/06-25-У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Небуломакс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Будесонид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суспензии содержит: будесонида - 0,5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Пульмикорт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"Фармак",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26.06.2025: "суспензия для распылений 0,5мг/мл, контейнер 2мл, пакет 5, пачка картонная 4"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53389/06-25-И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Эмбокуис (Emboquis)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Апиксабан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апиксабана - 2,5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Эликвис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27.06.2025: "таблетки, покрытые пленочной оболочкой 2,5 мг, упаковка контурная ячейковая 7, пачка картонная 8"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47B8B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C34A9A"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53390/06-25-И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Эмбокуис (Emboquis)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Апиксабан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апиксабана - 5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Эликвис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"Nobel Ilac Sanayii ve Ticaret A.S.",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27.06.2025: "таблетки, покрытые пленочной оболочкой 5 мг, упаковка контурная ячейковая 14, пачка картонная 4" </w:t>
            </w:r>
          </w:p>
        </w:tc>
      </w:tr>
      <w:tr w:rsidR="00C34A9A" w:rsidRPr="00C34A9A" w:rsidTr="00C34A9A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53391/06-25-И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Трозодн (Trozodn)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Летрозол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летрозола - 2,5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Лету, фемара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"Biozenta Lifescience Pvt. Ltd", 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C47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A9A" w:rsidRPr="00C34A9A" w:rsidRDefault="00C34A9A" w:rsidP="00C34A9A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34A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27.06.2025: "таблетки, покрытые пленочной оболочкой 2,5 мг, упаковка контурная ячейковая 10, пачка картонная 3" 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8DF" w:rsidRDefault="008858DF" w:rsidP="00C67ABD">
      <w:pPr>
        <w:spacing w:after="0" w:line="240" w:lineRule="auto"/>
      </w:pPr>
      <w:r>
        <w:separator/>
      </w:r>
    </w:p>
  </w:endnote>
  <w:endnote w:type="continuationSeparator" w:id="0">
    <w:p w:rsidR="008858DF" w:rsidRDefault="008858DF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E68" w:rsidRPr="00C00E68">
          <w:rPr>
            <w:noProof/>
            <w:lang w:val="ru-RU"/>
          </w:rPr>
          <w:t>4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8DF" w:rsidRDefault="008858DF" w:rsidP="00C67ABD">
      <w:pPr>
        <w:spacing w:after="0" w:line="240" w:lineRule="auto"/>
      </w:pPr>
      <w:r>
        <w:separator/>
      </w:r>
    </w:p>
  </w:footnote>
  <w:footnote w:type="continuationSeparator" w:id="0">
    <w:p w:rsidR="008858DF" w:rsidRDefault="008858DF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6494"/>
    <w:rsid w:val="0002547C"/>
    <w:rsid w:val="0004764D"/>
    <w:rsid w:val="00047937"/>
    <w:rsid w:val="00065E53"/>
    <w:rsid w:val="00066C3E"/>
    <w:rsid w:val="000763A9"/>
    <w:rsid w:val="0008166E"/>
    <w:rsid w:val="00083058"/>
    <w:rsid w:val="00092383"/>
    <w:rsid w:val="00095A68"/>
    <w:rsid w:val="000968D9"/>
    <w:rsid w:val="000A36C3"/>
    <w:rsid w:val="000B0CC2"/>
    <w:rsid w:val="00102B60"/>
    <w:rsid w:val="00106674"/>
    <w:rsid w:val="0010770D"/>
    <w:rsid w:val="0011241A"/>
    <w:rsid w:val="00117B21"/>
    <w:rsid w:val="00181AAF"/>
    <w:rsid w:val="00181AB8"/>
    <w:rsid w:val="00192F7D"/>
    <w:rsid w:val="00194B70"/>
    <w:rsid w:val="001A65D2"/>
    <w:rsid w:val="001C1662"/>
    <w:rsid w:val="001C43A3"/>
    <w:rsid w:val="001D0C54"/>
    <w:rsid w:val="001E5C0F"/>
    <w:rsid w:val="001F6C18"/>
    <w:rsid w:val="0020131C"/>
    <w:rsid w:val="00226646"/>
    <w:rsid w:val="00233668"/>
    <w:rsid w:val="00261D4E"/>
    <w:rsid w:val="00271052"/>
    <w:rsid w:val="002B4A0B"/>
    <w:rsid w:val="002D019F"/>
    <w:rsid w:val="002D7F41"/>
    <w:rsid w:val="002E1916"/>
    <w:rsid w:val="002E373E"/>
    <w:rsid w:val="00306BB1"/>
    <w:rsid w:val="00311F91"/>
    <w:rsid w:val="00315661"/>
    <w:rsid w:val="0032762B"/>
    <w:rsid w:val="00331893"/>
    <w:rsid w:val="003425B7"/>
    <w:rsid w:val="003908C4"/>
    <w:rsid w:val="003A1A9A"/>
    <w:rsid w:val="003A442F"/>
    <w:rsid w:val="003C05F7"/>
    <w:rsid w:val="003C082C"/>
    <w:rsid w:val="003F3378"/>
    <w:rsid w:val="003F70A6"/>
    <w:rsid w:val="0042285F"/>
    <w:rsid w:val="00443600"/>
    <w:rsid w:val="00451821"/>
    <w:rsid w:val="004542AC"/>
    <w:rsid w:val="00493150"/>
    <w:rsid w:val="004B5A92"/>
    <w:rsid w:val="004C5777"/>
    <w:rsid w:val="004D4596"/>
    <w:rsid w:val="00512921"/>
    <w:rsid w:val="005175D5"/>
    <w:rsid w:val="00521FB2"/>
    <w:rsid w:val="00530FFB"/>
    <w:rsid w:val="00553639"/>
    <w:rsid w:val="0055677C"/>
    <w:rsid w:val="00557A4A"/>
    <w:rsid w:val="00560C4C"/>
    <w:rsid w:val="00563FB4"/>
    <w:rsid w:val="00576BCA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70998"/>
    <w:rsid w:val="00680AA3"/>
    <w:rsid w:val="00680AD0"/>
    <w:rsid w:val="00693A97"/>
    <w:rsid w:val="006A63D6"/>
    <w:rsid w:val="006D16E8"/>
    <w:rsid w:val="006D2A34"/>
    <w:rsid w:val="006E4483"/>
    <w:rsid w:val="006F238D"/>
    <w:rsid w:val="00743D96"/>
    <w:rsid w:val="00776ED5"/>
    <w:rsid w:val="007950E4"/>
    <w:rsid w:val="007A7156"/>
    <w:rsid w:val="007B398B"/>
    <w:rsid w:val="007B7E01"/>
    <w:rsid w:val="007C40DF"/>
    <w:rsid w:val="007C4F82"/>
    <w:rsid w:val="007C6DA8"/>
    <w:rsid w:val="007D0924"/>
    <w:rsid w:val="007D3E06"/>
    <w:rsid w:val="007E2194"/>
    <w:rsid w:val="00801DE8"/>
    <w:rsid w:val="00804096"/>
    <w:rsid w:val="00820F65"/>
    <w:rsid w:val="00840527"/>
    <w:rsid w:val="00846123"/>
    <w:rsid w:val="00854983"/>
    <w:rsid w:val="00856110"/>
    <w:rsid w:val="00862C87"/>
    <w:rsid w:val="00865B5C"/>
    <w:rsid w:val="00883532"/>
    <w:rsid w:val="008858DF"/>
    <w:rsid w:val="008A73A7"/>
    <w:rsid w:val="008A73CF"/>
    <w:rsid w:val="008D2B52"/>
    <w:rsid w:val="008D338E"/>
    <w:rsid w:val="008E1078"/>
    <w:rsid w:val="008E6509"/>
    <w:rsid w:val="0090160D"/>
    <w:rsid w:val="00915D15"/>
    <w:rsid w:val="0099064E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944CF"/>
    <w:rsid w:val="00AA57F9"/>
    <w:rsid w:val="00AA6ED2"/>
    <w:rsid w:val="00AE1C15"/>
    <w:rsid w:val="00AE569F"/>
    <w:rsid w:val="00B51224"/>
    <w:rsid w:val="00B53DA0"/>
    <w:rsid w:val="00BB2C3D"/>
    <w:rsid w:val="00BB6CB3"/>
    <w:rsid w:val="00BC4B92"/>
    <w:rsid w:val="00BC6ED1"/>
    <w:rsid w:val="00BD0134"/>
    <w:rsid w:val="00BE2656"/>
    <w:rsid w:val="00BE2B9D"/>
    <w:rsid w:val="00BE7CAE"/>
    <w:rsid w:val="00BF13C3"/>
    <w:rsid w:val="00BF25D9"/>
    <w:rsid w:val="00C00684"/>
    <w:rsid w:val="00C00E68"/>
    <w:rsid w:val="00C056F1"/>
    <w:rsid w:val="00C1276F"/>
    <w:rsid w:val="00C13E31"/>
    <w:rsid w:val="00C34A9A"/>
    <w:rsid w:val="00C47B8B"/>
    <w:rsid w:val="00C67ABD"/>
    <w:rsid w:val="00C71EEF"/>
    <w:rsid w:val="00C71F57"/>
    <w:rsid w:val="00C81650"/>
    <w:rsid w:val="00C83184"/>
    <w:rsid w:val="00C8634F"/>
    <w:rsid w:val="00C9693C"/>
    <w:rsid w:val="00CA2EBF"/>
    <w:rsid w:val="00CA6D28"/>
    <w:rsid w:val="00CB1D25"/>
    <w:rsid w:val="00CD7AE8"/>
    <w:rsid w:val="00CE0A6C"/>
    <w:rsid w:val="00D03AA4"/>
    <w:rsid w:val="00D33368"/>
    <w:rsid w:val="00D55466"/>
    <w:rsid w:val="00D61068"/>
    <w:rsid w:val="00D67D70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041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0F5A"/>
    <w:rsid w:val="00EE31D5"/>
    <w:rsid w:val="00EE59B6"/>
    <w:rsid w:val="00EF1A8E"/>
    <w:rsid w:val="00EF3D9B"/>
    <w:rsid w:val="00EF5272"/>
    <w:rsid w:val="00F10202"/>
    <w:rsid w:val="00F41D9C"/>
    <w:rsid w:val="00F41E7F"/>
    <w:rsid w:val="00F503AF"/>
    <w:rsid w:val="00F64CD4"/>
    <w:rsid w:val="00F65438"/>
    <w:rsid w:val="00F760D5"/>
    <w:rsid w:val="00F9113B"/>
    <w:rsid w:val="00F9440C"/>
    <w:rsid w:val="00FA012E"/>
    <w:rsid w:val="00FA324A"/>
    <w:rsid w:val="00FA6616"/>
    <w:rsid w:val="00FB55E3"/>
    <w:rsid w:val="00FC4017"/>
    <w:rsid w:val="00FD061B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E30C2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4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123</cp:revision>
  <cp:lastPrinted>2025-07-01T05:57:00Z</cp:lastPrinted>
  <dcterms:created xsi:type="dcterms:W3CDTF">2024-06-28T11:17:00Z</dcterms:created>
  <dcterms:modified xsi:type="dcterms:W3CDTF">2025-07-01T05:57:00Z</dcterms:modified>
</cp:coreProperties>
</file>